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C30A8" w14:textId="6689B3AA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E46201">
        <w:rPr>
          <w:rFonts w:ascii="華康儷金黑" w:eastAsia="華康儷金黑" w:hAnsi="標楷體"/>
          <w:sz w:val="40"/>
          <w:szCs w:val="40"/>
        </w:rPr>
        <w:t>113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390DBA">
        <w:rPr>
          <w:rFonts w:ascii="華康儷金黑" w:eastAsia="華康儷金黑" w:hAnsi="標楷體"/>
          <w:sz w:val="40"/>
          <w:szCs w:val="40"/>
        </w:rPr>
        <w:t>11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1001" w:type="dxa"/>
        <w:tblInd w:w="-289" w:type="dxa"/>
        <w:tblLook w:val="04A0" w:firstRow="1" w:lastRow="0" w:firstColumn="1" w:lastColumn="0" w:noHBand="0" w:noVBand="1"/>
      </w:tblPr>
      <w:tblGrid>
        <w:gridCol w:w="1317"/>
        <w:gridCol w:w="1666"/>
        <w:gridCol w:w="6535"/>
        <w:gridCol w:w="1483"/>
      </w:tblGrid>
      <w:tr w:rsidR="00D32C76" w14:paraId="72FC4B9A" w14:textId="77777777" w:rsidTr="005E07BF">
        <w:trPr>
          <w:trHeight w:val="664"/>
        </w:trPr>
        <w:tc>
          <w:tcPr>
            <w:tcW w:w="1317" w:type="dxa"/>
          </w:tcPr>
          <w:p w14:paraId="5EC362F0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66" w:type="dxa"/>
          </w:tcPr>
          <w:p w14:paraId="08B77D17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535" w:type="dxa"/>
          </w:tcPr>
          <w:p w14:paraId="02467E0D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483" w:type="dxa"/>
          </w:tcPr>
          <w:p w14:paraId="655E7005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1E21EE" w14:paraId="417EE5C1" w14:textId="77777777" w:rsidTr="005E07BF">
        <w:trPr>
          <w:trHeight w:val="636"/>
        </w:trPr>
        <w:tc>
          <w:tcPr>
            <w:tcW w:w="1317" w:type="dxa"/>
            <w:vAlign w:val="center"/>
          </w:tcPr>
          <w:p w14:paraId="72ACAA4D" w14:textId="718ED8E1" w:rsidR="001E21EE" w:rsidRPr="000B4BB8" w:rsidRDefault="00577F2A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11/4</w:t>
            </w:r>
            <w:r w:rsidR="001E21EE">
              <w:rPr>
                <w:rFonts w:ascii="標楷體" w:eastAsia="標楷體" w:hAnsi="標楷體"/>
                <w:sz w:val="22"/>
              </w:rPr>
              <w:t>(</w:t>
            </w:r>
            <w:r w:rsidR="001E21EE"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66" w:type="dxa"/>
            <w:vAlign w:val="center"/>
          </w:tcPr>
          <w:p w14:paraId="650E3505" w14:textId="71AC51C4" w:rsidR="001E21EE" w:rsidRPr="000B4BB8" w:rsidRDefault="00307B45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535" w:type="dxa"/>
            <w:vAlign w:val="center"/>
          </w:tcPr>
          <w:p w14:paraId="6D14F421" w14:textId="0A31395E" w:rsidR="001E21EE" w:rsidRPr="003F4DCB" w:rsidRDefault="00577F2A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</w:t>
            </w:r>
            <w:r>
              <w:rPr>
                <w:rFonts w:ascii="標楷體" w:eastAsia="標楷體" w:hAnsi="標楷體" w:cs="新細明體" w:hint="eastAsia"/>
                <w:szCs w:val="24"/>
              </w:rPr>
              <w:t>粄</w:t>
            </w:r>
            <w:r>
              <w:rPr>
                <w:rFonts w:ascii="標楷體" w:eastAsia="標楷體" w:hAnsi="標楷體" w:cs="新細明體"/>
                <w:szCs w:val="24"/>
              </w:rPr>
              <w:t>條、蘿蔔</w:t>
            </w:r>
            <w:r>
              <w:rPr>
                <w:rFonts w:ascii="標楷體" w:eastAsia="標楷體" w:hAnsi="標楷體" w:cs="新細明體" w:hint="eastAsia"/>
                <w:szCs w:val="24"/>
              </w:rPr>
              <w:t>排</w:t>
            </w:r>
            <w:r>
              <w:rPr>
                <w:rFonts w:ascii="標楷體" w:eastAsia="標楷體" w:hAnsi="標楷體" w:cs="新細明體"/>
                <w:szCs w:val="24"/>
              </w:rPr>
              <w:t>骨</w:t>
            </w:r>
            <w:r w:rsidR="00307B45">
              <w:rPr>
                <w:rFonts w:ascii="標楷體" w:eastAsia="標楷體" w:hAnsi="標楷體" w:cs="新細明體"/>
                <w:szCs w:val="24"/>
              </w:rPr>
              <w:t>湯、水果</w:t>
            </w:r>
          </w:p>
        </w:tc>
        <w:tc>
          <w:tcPr>
            <w:tcW w:w="1483" w:type="dxa"/>
            <w:vAlign w:val="center"/>
          </w:tcPr>
          <w:p w14:paraId="57E684BB" w14:textId="3D372DA7" w:rsidR="001E21EE" w:rsidRPr="00307B45" w:rsidRDefault="00307B45" w:rsidP="00307B45">
            <w:pPr>
              <w:spacing w:line="34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果</w:t>
            </w:r>
            <w:r>
              <w:rPr>
                <w:rFonts w:ascii="標楷體" w:eastAsia="標楷體" w:hAnsi="標楷體" w:cs="新細明體"/>
                <w:sz w:val="22"/>
              </w:rPr>
              <w:t>醬吐司、冬瓜茶</w:t>
            </w:r>
          </w:p>
        </w:tc>
      </w:tr>
      <w:tr w:rsidR="001E21EE" w14:paraId="7EFAD095" w14:textId="77777777" w:rsidTr="005E07BF">
        <w:trPr>
          <w:trHeight w:val="636"/>
        </w:trPr>
        <w:tc>
          <w:tcPr>
            <w:tcW w:w="1317" w:type="dxa"/>
            <w:vAlign w:val="center"/>
          </w:tcPr>
          <w:p w14:paraId="62958AF5" w14:textId="349C4EB3" w:rsidR="001E21EE" w:rsidRDefault="00577F2A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11/5</w:t>
            </w:r>
            <w:r w:rsidR="001E21EE">
              <w:rPr>
                <w:rFonts w:ascii="標楷體" w:eastAsia="標楷體" w:hAnsi="標楷體"/>
                <w:sz w:val="22"/>
              </w:rPr>
              <w:t>(</w:t>
            </w:r>
            <w:r w:rsidR="001E21EE"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66" w:type="dxa"/>
            <w:vAlign w:val="center"/>
          </w:tcPr>
          <w:p w14:paraId="1E00CCFF" w14:textId="53850D95" w:rsidR="001E21EE" w:rsidRDefault="004C234B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鐵</w:t>
            </w:r>
            <w:r>
              <w:rPr>
                <w:rFonts w:ascii="標楷體" w:eastAsia="標楷體" w:hAnsi="標楷體" w:cs="新細明體"/>
                <w:szCs w:val="24"/>
              </w:rPr>
              <w:t>板麵</w:t>
            </w:r>
          </w:p>
        </w:tc>
        <w:tc>
          <w:tcPr>
            <w:tcW w:w="6535" w:type="dxa"/>
            <w:vAlign w:val="center"/>
          </w:tcPr>
          <w:p w14:paraId="51DA01D9" w14:textId="77777777" w:rsidR="004C234B" w:rsidRDefault="004C234B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瓜</w:t>
            </w:r>
            <w:r>
              <w:rPr>
                <w:rFonts w:ascii="標楷體" w:eastAsia="標楷體" w:hAnsi="標楷體" w:cs="新細明體"/>
                <w:szCs w:val="24"/>
              </w:rPr>
              <w:t>子肉燥、糖醋甜不辣、綠色青菜、菜心排骨湯、糙米飯、</w:t>
            </w:r>
          </w:p>
          <w:p w14:paraId="1FC50D02" w14:textId="3385C8C9" w:rsidR="001E21EE" w:rsidRDefault="004C234B" w:rsidP="00EC223E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水果</w:t>
            </w:r>
          </w:p>
        </w:tc>
        <w:tc>
          <w:tcPr>
            <w:tcW w:w="1483" w:type="dxa"/>
            <w:vAlign w:val="center"/>
          </w:tcPr>
          <w:p w14:paraId="6590CC4F" w14:textId="5929CBEA" w:rsidR="001E21EE" w:rsidRPr="00307B45" w:rsidRDefault="004C234B" w:rsidP="00FF5307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麵</w:t>
            </w:r>
            <w:r>
              <w:rPr>
                <w:rFonts w:ascii="標楷體" w:eastAsia="標楷體" w:hAnsi="標楷體" w:cs="新細明體"/>
                <w:sz w:val="22"/>
              </w:rPr>
              <w:t>線糊</w:t>
            </w:r>
          </w:p>
        </w:tc>
      </w:tr>
      <w:tr w:rsidR="001E21EE" w14:paraId="24608A86" w14:textId="77777777" w:rsidTr="005E07BF">
        <w:trPr>
          <w:trHeight w:val="664"/>
        </w:trPr>
        <w:tc>
          <w:tcPr>
            <w:tcW w:w="1317" w:type="dxa"/>
            <w:vAlign w:val="center"/>
          </w:tcPr>
          <w:p w14:paraId="4E98BBA7" w14:textId="43FA4A75" w:rsidR="001E21EE" w:rsidRPr="000B4BB8" w:rsidRDefault="00577F2A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11/6</w:t>
            </w:r>
            <w:r w:rsidR="001E21EE">
              <w:rPr>
                <w:rFonts w:ascii="標楷體" w:eastAsia="標楷體" w:hAnsi="標楷體"/>
                <w:sz w:val="22"/>
              </w:rPr>
              <w:t>(</w:t>
            </w:r>
            <w:r w:rsidR="001E21EE"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66" w:type="dxa"/>
            <w:vAlign w:val="center"/>
          </w:tcPr>
          <w:p w14:paraId="5463C431" w14:textId="0340A0F2" w:rsidR="001E21EE" w:rsidRPr="003F4DCB" w:rsidRDefault="002E4047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絲</w:t>
            </w:r>
            <w:r>
              <w:rPr>
                <w:rFonts w:ascii="標楷體" w:eastAsia="標楷體" w:hAnsi="標楷體" w:cs="新細明體" w:hint="eastAsia"/>
                <w:szCs w:val="24"/>
              </w:rPr>
              <w:t>粄</w:t>
            </w:r>
            <w:r>
              <w:rPr>
                <w:rFonts w:ascii="標楷體" w:eastAsia="標楷體" w:hAnsi="標楷體" w:cs="新細明體"/>
                <w:szCs w:val="24"/>
              </w:rPr>
              <w:t>條</w:t>
            </w:r>
          </w:p>
        </w:tc>
        <w:tc>
          <w:tcPr>
            <w:tcW w:w="6535" w:type="dxa"/>
            <w:vAlign w:val="center"/>
          </w:tcPr>
          <w:p w14:paraId="126A736E" w14:textId="105BE655" w:rsidR="001E21EE" w:rsidRPr="003F4DCB" w:rsidRDefault="002E4047" w:rsidP="00EC223E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鳳</w:t>
            </w:r>
            <w:r>
              <w:rPr>
                <w:rFonts w:ascii="標楷體" w:eastAsia="標楷體" w:hAnsi="標楷體" w:cs="新細明體"/>
                <w:sz w:val="22"/>
              </w:rPr>
              <w:t>梨甜椒雞柳、紅燒豆包</w:t>
            </w:r>
            <w:r>
              <w:rPr>
                <w:rFonts w:ascii="標楷體" w:eastAsia="標楷體" w:hAnsi="標楷體" w:cs="新細明體" w:hint="eastAsia"/>
                <w:sz w:val="22"/>
              </w:rPr>
              <w:t>、</w:t>
            </w:r>
            <w:r>
              <w:rPr>
                <w:rFonts w:ascii="標楷體" w:eastAsia="標楷體" w:hAnsi="標楷體" w:cs="新細明體"/>
                <w:sz w:val="22"/>
              </w:rPr>
              <w:t>綠色青菜、白菜</w:t>
            </w:r>
            <w:r>
              <w:rPr>
                <w:rFonts w:ascii="標楷體" w:eastAsia="標楷體" w:hAnsi="標楷體" w:cs="新細明體" w:hint="eastAsia"/>
                <w:sz w:val="22"/>
              </w:rPr>
              <w:t>魚</w:t>
            </w:r>
            <w:r>
              <w:rPr>
                <w:rFonts w:ascii="標楷體" w:eastAsia="標楷體" w:hAnsi="標楷體" w:cs="新細明體"/>
                <w:sz w:val="22"/>
              </w:rPr>
              <w:t>丸湯、白飯、水果</w:t>
            </w:r>
          </w:p>
        </w:tc>
        <w:tc>
          <w:tcPr>
            <w:tcW w:w="1483" w:type="dxa"/>
            <w:vAlign w:val="center"/>
          </w:tcPr>
          <w:p w14:paraId="18DAFE75" w14:textId="1A37CE45" w:rsidR="001E21EE" w:rsidRPr="002E4047" w:rsidRDefault="002E4047" w:rsidP="002A4EA8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豆湯園</w:t>
            </w:r>
          </w:p>
        </w:tc>
      </w:tr>
      <w:tr w:rsidR="001E21EE" w14:paraId="3B4C69B6" w14:textId="77777777" w:rsidTr="005E07BF">
        <w:trPr>
          <w:trHeight w:val="686"/>
        </w:trPr>
        <w:tc>
          <w:tcPr>
            <w:tcW w:w="1317" w:type="dxa"/>
            <w:vAlign w:val="center"/>
          </w:tcPr>
          <w:p w14:paraId="26AEFD1D" w14:textId="2D95CD69" w:rsidR="001E21EE" w:rsidRPr="000B4BB8" w:rsidRDefault="00577F2A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11/7</w:t>
            </w:r>
            <w:r w:rsidR="001E21EE">
              <w:rPr>
                <w:rFonts w:ascii="標楷體" w:eastAsia="標楷體" w:hAnsi="標楷體"/>
                <w:sz w:val="22"/>
              </w:rPr>
              <w:t>(</w:t>
            </w:r>
            <w:r w:rsidR="001E21EE"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66" w:type="dxa"/>
            <w:vAlign w:val="center"/>
          </w:tcPr>
          <w:p w14:paraId="2231117C" w14:textId="0E59FD2A" w:rsidR="001E21EE" w:rsidRPr="003F4DCB" w:rsidRDefault="002E4047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菜湯餃</w:t>
            </w:r>
          </w:p>
        </w:tc>
        <w:tc>
          <w:tcPr>
            <w:tcW w:w="6535" w:type="dxa"/>
            <w:vAlign w:val="center"/>
          </w:tcPr>
          <w:p w14:paraId="4F78949E" w14:textId="6B5B79AE" w:rsidR="001E21EE" w:rsidRPr="003F4DCB" w:rsidRDefault="002E4047" w:rsidP="00EC223E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絲炒飯、蕃茄豆腐湯、水果</w:t>
            </w:r>
          </w:p>
        </w:tc>
        <w:tc>
          <w:tcPr>
            <w:tcW w:w="1483" w:type="dxa"/>
            <w:vAlign w:val="center"/>
          </w:tcPr>
          <w:p w14:paraId="5FEA51AE" w14:textId="3E255CA6" w:rsidR="001E21EE" w:rsidRPr="002E4047" w:rsidRDefault="002E4047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</w:t>
            </w:r>
            <w:r>
              <w:rPr>
                <w:rFonts w:ascii="標楷體" w:eastAsia="標楷體" w:hAnsi="標楷體" w:cs="新細明體"/>
                <w:szCs w:val="24"/>
              </w:rPr>
              <w:t>東煮</w:t>
            </w:r>
          </w:p>
        </w:tc>
      </w:tr>
      <w:tr w:rsidR="001E21EE" w14:paraId="4F0C5244" w14:textId="77777777" w:rsidTr="005E07BF">
        <w:trPr>
          <w:trHeight w:val="847"/>
        </w:trPr>
        <w:tc>
          <w:tcPr>
            <w:tcW w:w="1317" w:type="dxa"/>
            <w:vAlign w:val="center"/>
          </w:tcPr>
          <w:p w14:paraId="7D803B5D" w14:textId="5AB306B0" w:rsidR="001E21EE" w:rsidRPr="000B4BB8" w:rsidRDefault="00577F2A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11/8(</w:t>
            </w:r>
            <w:r w:rsidR="001E21EE"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66" w:type="dxa"/>
            <w:vAlign w:val="center"/>
          </w:tcPr>
          <w:p w14:paraId="3B724D3B" w14:textId="21F317D1" w:rsidR="001E21EE" w:rsidRPr="003F4DCB" w:rsidRDefault="002E4047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瘦</w:t>
            </w:r>
            <w:r>
              <w:rPr>
                <w:rFonts w:ascii="標楷體" w:eastAsia="標楷體" w:hAnsi="標楷體" w:cs="新細明體"/>
                <w:szCs w:val="24"/>
              </w:rPr>
              <w:t>肉鹹粥</w:t>
            </w:r>
          </w:p>
        </w:tc>
        <w:tc>
          <w:tcPr>
            <w:tcW w:w="6535" w:type="dxa"/>
            <w:vAlign w:val="center"/>
          </w:tcPr>
          <w:p w14:paraId="496E4BCF" w14:textId="77777777" w:rsidR="001E21EE" w:rsidRDefault="002E4047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滷</w:t>
            </w:r>
            <w:r>
              <w:rPr>
                <w:rFonts w:ascii="標楷體" w:eastAsia="標楷體" w:hAnsi="標楷體" w:cs="新細明體"/>
                <w:szCs w:val="24"/>
              </w:rPr>
              <w:t>棒棒腿、紅蘿蔔炒蛋、綠色青菜、紫米飯、紫菜蛋</w:t>
            </w:r>
            <w:r>
              <w:rPr>
                <w:rFonts w:ascii="標楷體" w:eastAsia="標楷體" w:hAnsi="標楷體" w:cs="新細明體" w:hint="eastAsia"/>
                <w:szCs w:val="24"/>
              </w:rPr>
              <w:t>花</w:t>
            </w:r>
            <w:r>
              <w:rPr>
                <w:rFonts w:ascii="標楷體" w:eastAsia="標楷體" w:hAnsi="標楷體" w:cs="新細明體"/>
                <w:szCs w:val="24"/>
              </w:rPr>
              <w:t>湯、</w:t>
            </w:r>
          </w:p>
          <w:p w14:paraId="2B09A062" w14:textId="64AE6E96" w:rsidR="002E4047" w:rsidRPr="002E4047" w:rsidRDefault="002E4047" w:rsidP="00EC223E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szCs w:val="24"/>
              </w:rPr>
              <w:t>果</w:t>
            </w:r>
          </w:p>
        </w:tc>
        <w:tc>
          <w:tcPr>
            <w:tcW w:w="1483" w:type="dxa"/>
            <w:vAlign w:val="center"/>
          </w:tcPr>
          <w:p w14:paraId="2B5AA22D" w14:textId="79A19853" w:rsidR="001E21EE" w:rsidRPr="00134FD9" w:rsidRDefault="002E4047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菜冬粉湯</w:t>
            </w:r>
          </w:p>
        </w:tc>
      </w:tr>
      <w:tr w:rsidR="001E21EE" w14:paraId="02319561" w14:textId="77777777" w:rsidTr="005E07BF">
        <w:trPr>
          <w:trHeight w:val="636"/>
        </w:trPr>
        <w:tc>
          <w:tcPr>
            <w:tcW w:w="1317" w:type="dxa"/>
            <w:vAlign w:val="center"/>
          </w:tcPr>
          <w:p w14:paraId="26BCE434" w14:textId="709A4B03" w:rsidR="001E21EE" w:rsidRPr="000B4BB8" w:rsidRDefault="001E21E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1" w:name="_Hlk63423516"/>
            <w:r>
              <w:rPr>
                <w:rFonts w:ascii="標楷體" w:eastAsia="標楷體" w:hAnsi="標楷體"/>
                <w:sz w:val="22"/>
              </w:rPr>
              <w:t>11/</w:t>
            </w:r>
            <w:r w:rsidR="002E4047"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="007C3828">
              <w:rPr>
                <w:rFonts w:ascii="標楷體" w:eastAsia="標楷體" w:hAnsi="標楷體" w:hint="eastAsia"/>
                <w:sz w:val="22"/>
              </w:rPr>
              <w:t>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6" w:type="dxa"/>
            <w:vAlign w:val="center"/>
          </w:tcPr>
          <w:p w14:paraId="378B6F24" w14:textId="114022E1" w:rsidR="001E21EE" w:rsidRPr="003F4DCB" w:rsidRDefault="00935F84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535" w:type="dxa"/>
            <w:vAlign w:val="center"/>
          </w:tcPr>
          <w:p w14:paraId="7B338028" w14:textId="2A287BF1" w:rsidR="001E21EE" w:rsidRPr="003F4DCB" w:rsidRDefault="002E4047" w:rsidP="00EC223E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/>
              </w:rPr>
              <w:t>麗菜水餃、</w:t>
            </w:r>
            <w:r>
              <w:rPr>
                <w:rFonts w:ascii="標楷體" w:eastAsia="標楷體" w:hAnsi="標楷體" w:hint="eastAsia"/>
              </w:rPr>
              <w:t>蘿</w:t>
            </w:r>
            <w:r>
              <w:rPr>
                <w:rFonts w:ascii="標楷體" w:eastAsia="標楷體" w:hAnsi="標楷體"/>
              </w:rPr>
              <w:t>蔔貢丸湯、水果</w:t>
            </w:r>
          </w:p>
        </w:tc>
        <w:tc>
          <w:tcPr>
            <w:tcW w:w="1483" w:type="dxa"/>
            <w:vAlign w:val="center"/>
          </w:tcPr>
          <w:p w14:paraId="01C874B3" w14:textId="4B2929BB" w:rsidR="001E21EE" w:rsidRPr="00134FD9" w:rsidRDefault="002E4047" w:rsidP="00FF5307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果</w:t>
            </w:r>
            <w:r>
              <w:rPr>
                <w:rFonts w:ascii="標楷體" w:eastAsia="標楷體" w:hAnsi="標楷體" w:cs="新細明體"/>
                <w:sz w:val="22"/>
              </w:rPr>
              <w:t>醬吐司、冬瓜茶</w:t>
            </w:r>
          </w:p>
        </w:tc>
      </w:tr>
      <w:tr w:rsidR="001E21EE" w14:paraId="3A3AEC11" w14:textId="77777777" w:rsidTr="005E07BF">
        <w:trPr>
          <w:trHeight w:val="664"/>
        </w:trPr>
        <w:tc>
          <w:tcPr>
            <w:tcW w:w="1317" w:type="dxa"/>
            <w:vAlign w:val="center"/>
          </w:tcPr>
          <w:p w14:paraId="433C4D02" w14:textId="3160894F" w:rsidR="001E21EE" w:rsidRPr="000B4BB8" w:rsidRDefault="001E21E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</w:t>
            </w:r>
            <w:r w:rsidR="002E4047"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="007C3828">
              <w:rPr>
                <w:rFonts w:ascii="標楷體" w:eastAsia="標楷體" w:hAnsi="標楷體" w:hint="eastAsia"/>
                <w:sz w:val="22"/>
              </w:rPr>
              <w:t>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6" w:type="dxa"/>
            <w:vAlign w:val="center"/>
          </w:tcPr>
          <w:p w14:paraId="7B631AFD" w14:textId="6FD32651" w:rsidR="001E21EE" w:rsidRPr="003F4DCB" w:rsidRDefault="002E4047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蘿</w:t>
            </w:r>
            <w:r>
              <w:rPr>
                <w:rFonts w:ascii="標楷體" w:eastAsia="標楷體" w:hAnsi="標楷體" w:cs="新細明體"/>
                <w:sz w:val="22"/>
              </w:rPr>
              <w:t>蔔糕湯</w:t>
            </w:r>
          </w:p>
        </w:tc>
        <w:tc>
          <w:tcPr>
            <w:tcW w:w="6535" w:type="dxa"/>
            <w:vAlign w:val="center"/>
          </w:tcPr>
          <w:p w14:paraId="240F493C" w14:textId="75EC319E" w:rsidR="001E21EE" w:rsidRPr="003F4DCB" w:rsidRDefault="002E4047" w:rsidP="002E4047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杏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鮑菇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燒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肉、豆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干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炒三丁、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綠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色青菜、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海帶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芽味噌湯、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白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飯、水果</w:t>
            </w:r>
          </w:p>
        </w:tc>
        <w:tc>
          <w:tcPr>
            <w:tcW w:w="1483" w:type="dxa"/>
            <w:vAlign w:val="center"/>
          </w:tcPr>
          <w:p w14:paraId="797936DE" w14:textId="530AE73A" w:rsidR="001E21EE" w:rsidRPr="002E4047" w:rsidRDefault="002E4047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高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麗菜肉粥</w:t>
            </w:r>
          </w:p>
        </w:tc>
      </w:tr>
      <w:bookmarkEnd w:id="1"/>
      <w:tr w:rsidR="001E21EE" w14:paraId="66C0F332" w14:textId="77777777" w:rsidTr="005E07BF">
        <w:trPr>
          <w:trHeight w:val="505"/>
        </w:trPr>
        <w:tc>
          <w:tcPr>
            <w:tcW w:w="1317" w:type="dxa"/>
            <w:vAlign w:val="center"/>
          </w:tcPr>
          <w:p w14:paraId="017F271D" w14:textId="5AD44737" w:rsidR="001E21EE" w:rsidRPr="000B4BB8" w:rsidRDefault="001E21E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</w:t>
            </w:r>
            <w:r w:rsidR="002E4047">
              <w:rPr>
                <w:rFonts w:ascii="標楷體" w:eastAsia="標楷體" w:hAnsi="標楷體"/>
                <w:sz w:val="22"/>
              </w:rPr>
              <w:t>/13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="007C3828">
              <w:rPr>
                <w:rFonts w:ascii="標楷體" w:eastAsia="標楷體" w:hAnsi="標楷體" w:hint="eastAsia"/>
                <w:sz w:val="22"/>
              </w:rPr>
              <w:t>三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6" w:type="dxa"/>
            <w:vAlign w:val="center"/>
          </w:tcPr>
          <w:p w14:paraId="060C3C56" w14:textId="7FB809A8" w:rsidR="001E21EE" w:rsidRPr="003F4DCB" w:rsidRDefault="002E4047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菜雞絲麵</w:t>
            </w:r>
          </w:p>
        </w:tc>
        <w:tc>
          <w:tcPr>
            <w:tcW w:w="6535" w:type="dxa"/>
            <w:vAlign w:val="center"/>
          </w:tcPr>
          <w:p w14:paraId="1E735695" w14:textId="4DC8DF66" w:rsidR="001E21EE" w:rsidRPr="003F4DCB" w:rsidRDefault="002E4047" w:rsidP="00EC223E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洋</w:t>
            </w:r>
            <w:r>
              <w:rPr>
                <w:rFonts w:ascii="標楷體" w:eastAsia="標楷體" w:hAnsi="標楷體"/>
              </w:rPr>
              <w:t>蔥雞丁、茄汁豆皮、綠色青菜、</w:t>
            </w:r>
            <w:r>
              <w:rPr>
                <w:rFonts w:ascii="標楷體" w:eastAsia="標楷體" w:hAnsi="標楷體" w:hint="eastAsia"/>
              </w:rPr>
              <w:t>玉</w:t>
            </w:r>
            <w:r>
              <w:rPr>
                <w:rFonts w:ascii="標楷體" w:eastAsia="標楷體" w:hAnsi="標楷體"/>
              </w:rPr>
              <w:t>米</w:t>
            </w:r>
            <w:r>
              <w:rPr>
                <w:rFonts w:ascii="標楷體" w:eastAsia="標楷體" w:hAnsi="標楷體" w:hint="eastAsia"/>
              </w:rPr>
              <w:t>排</w:t>
            </w:r>
            <w:r>
              <w:rPr>
                <w:rFonts w:ascii="標楷體" w:eastAsia="標楷體" w:hAnsi="標楷體"/>
              </w:rPr>
              <w:t>骨湯、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糙米飯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水果</w:t>
            </w:r>
          </w:p>
        </w:tc>
        <w:tc>
          <w:tcPr>
            <w:tcW w:w="1483" w:type="dxa"/>
            <w:vAlign w:val="center"/>
          </w:tcPr>
          <w:p w14:paraId="49CD5EF7" w14:textId="0F9655F0" w:rsidR="001E21EE" w:rsidRPr="002E4047" w:rsidRDefault="002E4047" w:rsidP="002A4EA8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芋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頭西米露</w:t>
            </w:r>
          </w:p>
        </w:tc>
      </w:tr>
      <w:tr w:rsidR="001E21EE" w14:paraId="73EFCBCB" w14:textId="77777777" w:rsidTr="005E07BF">
        <w:trPr>
          <w:trHeight w:val="739"/>
        </w:trPr>
        <w:tc>
          <w:tcPr>
            <w:tcW w:w="1317" w:type="dxa"/>
            <w:vAlign w:val="center"/>
          </w:tcPr>
          <w:p w14:paraId="133EB602" w14:textId="14B84B14" w:rsidR="001E21EE" w:rsidRPr="000B4BB8" w:rsidRDefault="001E21E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</w:t>
            </w:r>
            <w:r w:rsidR="002E4047">
              <w:rPr>
                <w:rFonts w:ascii="標楷體" w:eastAsia="標楷體" w:hAnsi="標楷體"/>
                <w:sz w:val="22"/>
              </w:rPr>
              <w:t>/14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="007C3828">
              <w:rPr>
                <w:rFonts w:ascii="標楷體" w:eastAsia="標楷體" w:hAnsi="標楷體" w:hint="eastAsia"/>
                <w:sz w:val="22"/>
              </w:rPr>
              <w:t>四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6" w:type="dxa"/>
            <w:vAlign w:val="center"/>
          </w:tcPr>
          <w:p w14:paraId="67D93354" w14:textId="47198469" w:rsidR="001E21EE" w:rsidRPr="003F4DCB" w:rsidRDefault="002E4047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滑</w:t>
            </w:r>
            <w:r>
              <w:rPr>
                <w:rFonts w:ascii="標楷體" w:eastAsia="標楷體" w:hAnsi="標楷體" w:cs="新細明體"/>
                <w:szCs w:val="24"/>
              </w:rPr>
              <w:t>蛋瘦肉粥</w:t>
            </w:r>
          </w:p>
        </w:tc>
        <w:tc>
          <w:tcPr>
            <w:tcW w:w="6535" w:type="dxa"/>
            <w:vAlign w:val="center"/>
          </w:tcPr>
          <w:p w14:paraId="12931E18" w14:textId="24CD42FF" w:rsidR="001E21EE" w:rsidRPr="003F4DCB" w:rsidRDefault="002E4047" w:rsidP="00EC223E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</w:t>
            </w:r>
            <w:r>
              <w:rPr>
                <w:rFonts w:ascii="標楷體" w:eastAsia="標楷體" w:hAnsi="標楷體"/>
                <w:szCs w:val="24"/>
              </w:rPr>
              <w:t>哩雞丁燴飯、味噌魚片湯、水果</w:t>
            </w:r>
          </w:p>
        </w:tc>
        <w:tc>
          <w:tcPr>
            <w:tcW w:w="1483" w:type="dxa"/>
            <w:vAlign w:val="center"/>
          </w:tcPr>
          <w:p w14:paraId="30F64CDF" w14:textId="3938CC85" w:rsidR="001E21EE" w:rsidRPr="002E4047" w:rsidRDefault="002E4047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什錦烏龍麵</w:t>
            </w:r>
          </w:p>
        </w:tc>
      </w:tr>
      <w:tr w:rsidR="001E21EE" w14:paraId="14C81665" w14:textId="77777777" w:rsidTr="005E07BF">
        <w:trPr>
          <w:trHeight w:val="636"/>
        </w:trPr>
        <w:tc>
          <w:tcPr>
            <w:tcW w:w="1317" w:type="dxa"/>
            <w:vAlign w:val="center"/>
          </w:tcPr>
          <w:p w14:paraId="516A2135" w14:textId="0CC27E8E" w:rsidR="001E21EE" w:rsidRPr="000B4BB8" w:rsidRDefault="001E21EE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</w:t>
            </w:r>
            <w:r w:rsidR="002E4047">
              <w:rPr>
                <w:rFonts w:ascii="標楷體" w:eastAsia="標楷體" w:hAnsi="標楷體"/>
                <w:sz w:val="22"/>
              </w:rPr>
              <w:t>/15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="007C3828">
              <w:rPr>
                <w:rFonts w:ascii="標楷體" w:eastAsia="標楷體" w:hAnsi="標楷體" w:hint="eastAsia"/>
                <w:sz w:val="22"/>
              </w:rPr>
              <w:t>五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6" w:type="dxa"/>
            <w:vAlign w:val="center"/>
          </w:tcPr>
          <w:p w14:paraId="6F88CED5" w14:textId="1D16A44F" w:rsidR="001E21EE" w:rsidRPr="003F4DCB" w:rsidRDefault="002E4047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</w:t>
            </w:r>
            <w:r>
              <w:rPr>
                <w:rFonts w:ascii="標楷體" w:eastAsia="標楷體" w:hAnsi="標楷體" w:cs="新細明體"/>
                <w:szCs w:val="24"/>
              </w:rPr>
              <w:t>飩湯麵</w:t>
            </w:r>
          </w:p>
        </w:tc>
        <w:tc>
          <w:tcPr>
            <w:tcW w:w="6535" w:type="dxa"/>
            <w:vAlign w:val="center"/>
          </w:tcPr>
          <w:p w14:paraId="6E73C6C0" w14:textId="424B3E38" w:rsidR="001E21EE" w:rsidRPr="003F4DCB" w:rsidRDefault="002E4047" w:rsidP="00EC223E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</w:t>
            </w:r>
            <w:r>
              <w:rPr>
                <w:rFonts w:ascii="標楷體" w:eastAsia="標楷體" w:hAnsi="標楷體" w:cs="新細明體" w:hint="eastAsia"/>
                <w:szCs w:val="24"/>
              </w:rPr>
              <w:t>滷</w:t>
            </w:r>
            <w:r>
              <w:rPr>
                <w:rFonts w:ascii="標楷體" w:eastAsia="標楷體" w:hAnsi="標楷體" w:cs="新細明體"/>
                <w:szCs w:val="24"/>
              </w:rPr>
              <w:t>肉、玉米蛋、綠</w:t>
            </w:r>
            <w:r>
              <w:rPr>
                <w:rFonts w:ascii="標楷體" w:eastAsia="標楷體" w:hAnsi="標楷體" w:cs="新細明體" w:hint="eastAsia"/>
                <w:szCs w:val="24"/>
              </w:rPr>
              <w:t>色</w:t>
            </w:r>
            <w:r>
              <w:rPr>
                <w:rFonts w:ascii="標楷體" w:eastAsia="標楷體" w:hAnsi="標楷體" w:cs="新細明體"/>
                <w:szCs w:val="24"/>
              </w:rPr>
              <w:t>青菜、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金</w:t>
            </w:r>
            <w:r>
              <w:rPr>
                <w:rFonts w:ascii="標楷體" w:eastAsia="標楷體" w:hAnsi="標楷體" w:cs="新細明體"/>
                <w:szCs w:val="24"/>
              </w:rPr>
              <w:t>針肉絲湯、小米飯、水果</w:t>
            </w:r>
          </w:p>
        </w:tc>
        <w:tc>
          <w:tcPr>
            <w:tcW w:w="1483" w:type="dxa"/>
            <w:vAlign w:val="center"/>
          </w:tcPr>
          <w:p w14:paraId="6A9C99E0" w14:textId="137F8784" w:rsidR="001E21EE" w:rsidRPr="002E4047" w:rsidRDefault="002E4047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黑</w:t>
            </w:r>
            <w:r>
              <w:rPr>
                <w:rFonts w:ascii="標楷體" w:eastAsia="標楷體" w:hAnsi="標楷體" w:cs="新細明體"/>
                <w:sz w:val="22"/>
              </w:rPr>
              <w:t>糖地瓜湯</w:t>
            </w:r>
          </w:p>
        </w:tc>
      </w:tr>
      <w:tr w:rsidR="00935F84" w14:paraId="5D9B39BA" w14:textId="77777777" w:rsidTr="005E07BF">
        <w:trPr>
          <w:trHeight w:val="664"/>
        </w:trPr>
        <w:tc>
          <w:tcPr>
            <w:tcW w:w="1317" w:type="dxa"/>
            <w:vAlign w:val="center"/>
          </w:tcPr>
          <w:p w14:paraId="42AC19A1" w14:textId="69B52D8E" w:rsid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11/18(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66" w:type="dxa"/>
            <w:vAlign w:val="center"/>
          </w:tcPr>
          <w:p w14:paraId="5F600B48" w14:textId="062AF321" w:rsid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535" w:type="dxa"/>
            <w:vAlign w:val="center"/>
          </w:tcPr>
          <w:p w14:paraId="029DB92E" w14:textId="7038D12D" w:rsidR="00935F84" w:rsidRPr="003F4DCB" w:rsidRDefault="00935F84" w:rsidP="00935F84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蘑</w:t>
            </w:r>
            <w:r>
              <w:rPr>
                <w:rFonts w:ascii="標楷體" w:eastAsia="標楷體" w:hAnsi="標楷體" w:cs="新細明體"/>
                <w:sz w:val="22"/>
              </w:rPr>
              <w:t>菇義大利麵</w:t>
            </w:r>
            <w:r>
              <w:rPr>
                <w:rFonts w:ascii="標楷體" w:eastAsia="標楷體" w:hAnsi="標楷體" w:cs="新細明體" w:hint="eastAsia"/>
                <w:sz w:val="22"/>
              </w:rPr>
              <w:t>、玉</w:t>
            </w:r>
            <w:r>
              <w:rPr>
                <w:rFonts w:ascii="標楷體" w:eastAsia="標楷體" w:hAnsi="標楷體" w:cs="新細明體"/>
                <w:sz w:val="22"/>
              </w:rPr>
              <w:t>米濃湯、水果</w:t>
            </w:r>
          </w:p>
        </w:tc>
        <w:tc>
          <w:tcPr>
            <w:tcW w:w="1483" w:type="dxa"/>
            <w:vAlign w:val="center"/>
          </w:tcPr>
          <w:p w14:paraId="77D5BC06" w14:textId="2210C8B9" w:rsidR="00935F84" w:rsidRPr="0022781F" w:rsidRDefault="00935F84" w:rsidP="00935F84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果</w:t>
            </w:r>
            <w:r>
              <w:rPr>
                <w:rFonts w:ascii="標楷體" w:eastAsia="標楷體" w:hAnsi="標楷體" w:cs="新細明體"/>
                <w:sz w:val="22"/>
              </w:rPr>
              <w:t>醬吐司、</w:t>
            </w:r>
            <w:r>
              <w:rPr>
                <w:rFonts w:ascii="標楷體" w:eastAsia="標楷體" w:hAnsi="標楷體" w:cs="新細明體" w:hint="eastAsia"/>
                <w:sz w:val="22"/>
              </w:rPr>
              <w:t>國寶</w:t>
            </w:r>
            <w:r>
              <w:rPr>
                <w:rFonts w:ascii="標楷體" w:eastAsia="標楷體" w:hAnsi="標楷體" w:cs="新細明體"/>
                <w:sz w:val="22"/>
              </w:rPr>
              <w:t>茶</w:t>
            </w:r>
          </w:p>
        </w:tc>
      </w:tr>
      <w:tr w:rsidR="00935F84" w14:paraId="067EEBE1" w14:textId="77777777" w:rsidTr="005E07BF">
        <w:trPr>
          <w:trHeight w:val="754"/>
        </w:trPr>
        <w:tc>
          <w:tcPr>
            <w:tcW w:w="1317" w:type="dxa"/>
            <w:vAlign w:val="center"/>
          </w:tcPr>
          <w:p w14:paraId="78967BA2" w14:textId="5ED67741" w:rsid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11/19(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66" w:type="dxa"/>
            <w:vAlign w:val="center"/>
          </w:tcPr>
          <w:p w14:paraId="4011F90D" w14:textId="56D37B7C" w:rsid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鮪</w:t>
            </w:r>
            <w:r>
              <w:rPr>
                <w:rFonts w:ascii="標楷體" w:eastAsia="標楷體" w:hAnsi="標楷體" w:cs="新細明體"/>
                <w:sz w:val="22"/>
              </w:rPr>
              <w:t>魚飯糰</w:t>
            </w:r>
          </w:p>
        </w:tc>
        <w:tc>
          <w:tcPr>
            <w:tcW w:w="6535" w:type="dxa"/>
            <w:vAlign w:val="center"/>
          </w:tcPr>
          <w:p w14:paraId="0D7DAA11" w14:textId="77777777" w:rsidR="00935F84" w:rsidRDefault="00935F84" w:rsidP="00935F84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回鍋</w:t>
            </w:r>
            <w:r>
              <w:rPr>
                <w:rFonts w:ascii="標楷體" w:eastAsia="標楷體" w:hAnsi="標楷體" w:cs="新細明體"/>
                <w:szCs w:val="24"/>
              </w:rPr>
              <w:t>肉片、三色麵腸、綠色青菜、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枸</w:t>
            </w:r>
            <w:r>
              <w:rPr>
                <w:rFonts w:ascii="標楷體" w:eastAsia="標楷體" w:hAnsi="標楷體" w:cs="新細明體"/>
                <w:szCs w:val="24"/>
              </w:rPr>
              <w:t>杞</w:t>
            </w:r>
            <w:r>
              <w:rPr>
                <w:rFonts w:ascii="標楷體" w:eastAsia="標楷體" w:hAnsi="標楷體" w:cs="新細明體" w:hint="eastAsia"/>
                <w:szCs w:val="24"/>
              </w:rPr>
              <w:t>香</w:t>
            </w:r>
            <w:r>
              <w:rPr>
                <w:rFonts w:ascii="標楷體" w:eastAsia="標楷體" w:hAnsi="標楷體" w:cs="新細明體"/>
                <w:szCs w:val="24"/>
              </w:rPr>
              <w:t>菇雞湯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szCs w:val="24"/>
              </w:rPr>
              <w:t>燕麥飯、</w:t>
            </w:r>
          </w:p>
          <w:p w14:paraId="0C8C43AA" w14:textId="17BD5604" w:rsidR="00935F84" w:rsidRPr="00935F84" w:rsidRDefault="00935F84" w:rsidP="00935F84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szCs w:val="24"/>
              </w:rPr>
              <w:t>果</w:t>
            </w:r>
          </w:p>
        </w:tc>
        <w:tc>
          <w:tcPr>
            <w:tcW w:w="1483" w:type="dxa"/>
            <w:vAlign w:val="center"/>
          </w:tcPr>
          <w:p w14:paraId="7C0C7F5C" w14:textId="557AACD4" w:rsidR="00935F84" w:rsidRPr="0022781F" w:rsidRDefault="00935F84" w:rsidP="00935F8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錦粄條</w:t>
            </w:r>
          </w:p>
        </w:tc>
      </w:tr>
      <w:tr w:rsidR="00935F84" w14:paraId="66BBC604" w14:textId="77777777" w:rsidTr="005E07BF">
        <w:trPr>
          <w:trHeight w:val="664"/>
        </w:trPr>
        <w:tc>
          <w:tcPr>
            <w:tcW w:w="1317" w:type="dxa"/>
            <w:vAlign w:val="center"/>
          </w:tcPr>
          <w:p w14:paraId="127B8739" w14:textId="28F2071F" w:rsid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11/20(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66" w:type="dxa"/>
            <w:vAlign w:val="center"/>
          </w:tcPr>
          <w:p w14:paraId="27FF56AC" w14:textId="5B1B7F40" w:rsid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麻油</w:t>
            </w:r>
            <w:r>
              <w:rPr>
                <w:rFonts w:ascii="標楷體" w:eastAsia="標楷體" w:hAnsi="標楷體" w:cs="新細明體"/>
                <w:sz w:val="22"/>
              </w:rPr>
              <w:t>雞蛋麵</w:t>
            </w:r>
          </w:p>
        </w:tc>
        <w:tc>
          <w:tcPr>
            <w:tcW w:w="6535" w:type="dxa"/>
            <w:vAlign w:val="center"/>
          </w:tcPr>
          <w:p w14:paraId="09ACCA79" w14:textId="2AB713D2" w:rsidR="00935F84" w:rsidRPr="003F4DCB" w:rsidRDefault="00935F84" w:rsidP="00935F84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szCs w:val="24"/>
              </w:rPr>
              <w:t>鼓雞丁、螞蟻上樹、綠色青菜、白</w:t>
            </w:r>
            <w:r>
              <w:rPr>
                <w:rFonts w:ascii="標楷體" w:eastAsia="標楷體" w:hAnsi="標楷體" w:cs="新細明體" w:hint="eastAsia"/>
                <w:szCs w:val="24"/>
              </w:rPr>
              <w:t>菜</w:t>
            </w:r>
            <w:r>
              <w:rPr>
                <w:rFonts w:ascii="標楷體" w:eastAsia="標楷體" w:hAnsi="標楷體" w:cs="新細明體"/>
                <w:szCs w:val="24"/>
              </w:rPr>
              <w:t>蛋花</w:t>
            </w:r>
            <w:r>
              <w:rPr>
                <w:rFonts w:ascii="標楷體" w:eastAsia="標楷體" w:hAnsi="標楷體" w:cs="新細明體" w:hint="eastAsia"/>
                <w:szCs w:val="24"/>
              </w:rPr>
              <w:t>湯</w:t>
            </w:r>
            <w:r>
              <w:rPr>
                <w:rFonts w:ascii="標楷體" w:eastAsia="標楷體" w:hAnsi="標楷體" w:cs="新細明體"/>
                <w:szCs w:val="24"/>
              </w:rPr>
              <w:t>、白飯、水果</w:t>
            </w:r>
          </w:p>
        </w:tc>
        <w:tc>
          <w:tcPr>
            <w:tcW w:w="1483" w:type="dxa"/>
            <w:vAlign w:val="center"/>
          </w:tcPr>
          <w:p w14:paraId="44E02A18" w14:textId="5205F569" w:rsidR="00935F84" w:rsidRP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台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式鹹粥</w:t>
            </w:r>
          </w:p>
        </w:tc>
      </w:tr>
      <w:tr w:rsidR="00935F84" w14:paraId="1E72BA8C" w14:textId="77777777" w:rsidTr="005E07BF">
        <w:trPr>
          <w:trHeight w:val="740"/>
        </w:trPr>
        <w:tc>
          <w:tcPr>
            <w:tcW w:w="1317" w:type="dxa"/>
            <w:vAlign w:val="center"/>
          </w:tcPr>
          <w:p w14:paraId="72C5F520" w14:textId="4E02F596" w:rsid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/21(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66" w:type="dxa"/>
            <w:vAlign w:val="center"/>
          </w:tcPr>
          <w:p w14:paraId="2F59D24C" w14:textId="0D95D802" w:rsid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枸</w:t>
            </w:r>
            <w:r>
              <w:rPr>
                <w:rFonts w:ascii="標楷體" w:eastAsia="標楷體" w:hAnsi="標楷體" w:cs="新細明體"/>
                <w:szCs w:val="24"/>
              </w:rPr>
              <w:t>杞肉末粥</w:t>
            </w:r>
          </w:p>
        </w:tc>
        <w:tc>
          <w:tcPr>
            <w:tcW w:w="6535" w:type="dxa"/>
            <w:vAlign w:val="center"/>
          </w:tcPr>
          <w:p w14:paraId="23E58940" w14:textId="625C97E1" w:rsidR="00935F84" w:rsidRPr="003F4DCB" w:rsidRDefault="00935F84" w:rsidP="00935F84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羹麵、</w:t>
            </w:r>
            <w:r>
              <w:rPr>
                <w:rFonts w:ascii="標楷體" w:eastAsia="標楷體" w:hAnsi="標楷體" w:cs="新細明體" w:hint="eastAsia"/>
                <w:szCs w:val="24"/>
              </w:rPr>
              <w:t>滷</w:t>
            </w:r>
            <w:r>
              <w:rPr>
                <w:rFonts w:ascii="標楷體" w:eastAsia="標楷體" w:hAnsi="標楷體" w:cs="新細明體"/>
                <w:szCs w:val="24"/>
              </w:rPr>
              <w:t>味小菜、水果</w:t>
            </w:r>
          </w:p>
        </w:tc>
        <w:tc>
          <w:tcPr>
            <w:tcW w:w="1483" w:type="dxa"/>
            <w:vAlign w:val="center"/>
          </w:tcPr>
          <w:p w14:paraId="37CF1559" w14:textId="4AA19EFE" w:rsidR="00935F84" w:rsidRP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關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東煮</w:t>
            </w:r>
          </w:p>
        </w:tc>
      </w:tr>
      <w:tr w:rsidR="00935F84" w14:paraId="7D858C66" w14:textId="77777777" w:rsidTr="005E07BF">
        <w:trPr>
          <w:trHeight w:val="636"/>
        </w:trPr>
        <w:tc>
          <w:tcPr>
            <w:tcW w:w="1317" w:type="dxa"/>
            <w:vAlign w:val="center"/>
          </w:tcPr>
          <w:p w14:paraId="20FF91B2" w14:textId="718039B1" w:rsid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11/22(五)</w:t>
            </w:r>
          </w:p>
        </w:tc>
        <w:tc>
          <w:tcPr>
            <w:tcW w:w="1666" w:type="dxa"/>
            <w:vAlign w:val="center"/>
          </w:tcPr>
          <w:p w14:paraId="07853049" w14:textId="7E1C81E5" w:rsid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燥意麵</w:t>
            </w:r>
          </w:p>
        </w:tc>
        <w:tc>
          <w:tcPr>
            <w:tcW w:w="6535" w:type="dxa"/>
            <w:vAlign w:val="center"/>
          </w:tcPr>
          <w:p w14:paraId="1B9A1319" w14:textId="58CDEEA5" w:rsidR="00935F84" w:rsidRDefault="00935F84" w:rsidP="00935F84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szCs w:val="24"/>
              </w:rPr>
              <w:t>香滷肉、開陽白菜、綠色</w:t>
            </w:r>
            <w:r>
              <w:rPr>
                <w:rFonts w:ascii="標楷體" w:eastAsia="標楷體" w:hAnsi="標楷體" w:cs="新細明體" w:hint="eastAsia"/>
                <w:szCs w:val="24"/>
              </w:rPr>
              <w:t>青</w:t>
            </w:r>
            <w:r>
              <w:rPr>
                <w:rFonts w:ascii="標楷體" w:eastAsia="標楷體" w:hAnsi="標楷體" w:cs="新細明體"/>
                <w:szCs w:val="24"/>
              </w:rPr>
              <w:t>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味噌</w:t>
            </w:r>
            <w:r>
              <w:rPr>
                <w:rFonts w:ascii="標楷體" w:eastAsia="標楷體" w:hAnsi="標楷體" w:cs="新細明體"/>
                <w:szCs w:val="24"/>
              </w:rPr>
              <w:t>菇菇湯、紅豆飯、</w:t>
            </w:r>
            <w:r>
              <w:rPr>
                <w:rFonts w:ascii="標楷體" w:eastAsia="標楷體" w:hAnsi="標楷體" w:cs="新細明體" w:hint="eastAsia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szCs w:val="24"/>
              </w:rPr>
              <w:t>果</w:t>
            </w:r>
          </w:p>
        </w:tc>
        <w:tc>
          <w:tcPr>
            <w:tcW w:w="1483" w:type="dxa"/>
            <w:vAlign w:val="center"/>
          </w:tcPr>
          <w:p w14:paraId="00DB70DD" w14:textId="064ED36F" w:rsidR="00935F84" w:rsidRP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桂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圓紫米粥</w:t>
            </w:r>
          </w:p>
        </w:tc>
      </w:tr>
      <w:tr w:rsidR="00935F84" w14:paraId="079E3452" w14:textId="77777777" w:rsidTr="005E07BF">
        <w:trPr>
          <w:trHeight w:val="664"/>
        </w:trPr>
        <w:tc>
          <w:tcPr>
            <w:tcW w:w="1317" w:type="dxa"/>
            <w:vAlign w:val="center"/>
          </w:tcPr>
          <w:p w14:paraId="776BA678" w14:textId="1911F47C" w:rsid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11/2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</w:rPr>
              <w:t>(一)</w:t>
            </w:r>
          </w:p>
        </w:tc>
        <w:tc>
          <w:tcPr>
            <w:tcW w:w="1666" w:type="dxa"/>
            <w:vAlign w:val="center"/>
          </w:tcPr>
          <w:p w14:paraId="77DE490B" w14:textId="6D5FBA29" w:rsid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535" w:type="dxa"/>
            <w:vAlign w:val="center"/>
          </w:tcPr>
          <w:p w14:paraId="25A52A27" w14:textId="680D3ED0" w:rsidR="00935F84" w:rsidRDefault="00935F84" w:rsidP="00935F84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錦炒粄條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szCs w:val="24"/>
              </w:rPr>
              <w:t>味噌湯、水果</w:t>
            </w:r>
          </w:p>
        </w:tc>
        <w:tc>
          <w:tcPr>
            <w:tcW w:w="1483" w:type="dxa"/>
            <w:vAlign w:val="center"/>
          </w:tcPr>
          <w:p w14:paraId="4C4ED716" w14:textId="0B73DE5C" w:rsidR="00935F84" w:rsidRP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果</w:t>
            </w:r>
            <w:r>
              <w:rPr>
                <w:rFonts w:ascii="標楷體" w:eastAsia="標楷體" w:hAnsi="標楷體" w:cs="新細明體"/>
                <w:sz w:val="22"/>
              </w:rPr>
              <w:t>醬吐司、冬瓜茶</w:t>
            </w:r>
          </w:p>
        </w:tc>
      </w:tr>
      <w:tr w:rsidR="00935F84" w14:paraId="7A9216DF" w14:textId="3B6BFF22" w:rsidTr="005E07BF">
        <w:trPr>
          <w:trHeight w:val="664"/>
        </w:trPr>
        <w:tc>
          <w:tcPr>
            <w:tcW w:w="1317" w:type="dxa"/>
            <w:vAlign w:val="center"/>
          </w:tcPr>
          <w:p w14:paraId="602D0200" w14:textId="60DD047F" w:rsid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11/2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 w:hint="eastAsia"/>
                <w:sz w:val="22"/>
              </w:rPr>
              <w:t>(二)</w:t>
            </w:r>
          </w:p>
        </w:tc>
        <w:tc>
          <w:tcPr>
            <w:tcW w:w="1666" w:type="dxa"/>
            <w:vAlign w:val="center"/>
          </w:tcPr>
          <w:p w14:paraId="19841122" w14:textId="5713014F" w:rsidR="00935F84" w:rsidRPr="007F1E5F" w:rsidRDefault="00DD48D4" w:rsidP="00935F8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蔥油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餅</w:t>
            </w:r>
          </w:p>
        </w:tc>
        <w:tc>
          <w:tcPr>
            <w:tcW w:w="6535" w:type="dxa"/>
            <w:vAlign w:val="center"/>
          </w:tcPr>
          <w:p w14:paraId="342F1D6C" w14:textId="3DEF8279" w:rsidR="00935F84" w:rsidRPr="007F1E5F" w:rsidRDefault="00935F84" w:rsidP="00935F84">
            <w:pPr>
              <w:spacing w:line="340" w:lineRule="exact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粉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蒸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肉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田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園咖哩、綠色青菜、香菇雞湯、白飯、水果</w:t>
            </w:r>
          </w:p>
        </w:tc>
        <w:tc>
          <w:tcPr>
            <w:tcW w:w="1483" w:type="dxa"/>
            <w:vAlign w:val="center"/>
          </w:tcPr>
          <w:p w14:paraId="3927829C" w14:textId="107D2BA7" w:rsidR="00935F84" w:rsidRP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蕃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茄螺旋麵</w:t>
            </w:r>
          </w:p>
        </w:tc>
      </w:tr>
      <w:tr w:rsidR="00935F84" w14:paraId="609066C3" w14:textId="77777777" w:rsidTr="005E07BF">
        <w:trPr>
          <w:trHeight w:val="664"/>
        </w:trPr>
        <w:tc>
          <w:tcPr>
            <w:tcW w:w="1317" w:type="dxa"/>
            <w:vAlign w:val="center"/>
          </w:tcPr>
          <w:p w14:paraId="6F880286" w14:textId="6BE78D18" w:rsid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11/27(三)</w:t>
            </w:r>
          </w:p>
        </w:tc>
        <w:tc>
          <w:tcPr>
            <w:tcW w:w="1666" w:type="dxa"/>
            <w:vAlign w:val="center"/>
          </w:tcPr>
          <w:p w14:paraId="4FD5C597" w14:textId="54EBD022" w:rsidR="00935F84" w:rsidRPr="007F1E5F" w:rsidRDefault="00935F84" w:rsidP="00935F8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油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粉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絲湯</w:t>
            </w:r>
          </w:p>
        </w:tc>
        <w:tc>
          <w:tcPr>
            <w:tcW w:w="6535" w:type="dxa"/>
            <w:vAlign w:val="center"/>
          </w:tcPr>
          <w:p w14:paraId="570A15E2" w14:textId="395E98C1" w:rsidR="00935F84" w:rsidRPr="007F1E5F" w:rsidRDefault="00935F84" w:rsidP="00512E9A">
            <w:pPr>
              <w:spacing w:line="340" w:lineRule="exact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蘑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菇雞丁、紅蘿蔔炒蛋、綠色青菜、</w:t>
            </w:r>
            <w:r w:rsidR="00512E9A">
              <w:rPr>
                <w:rFonts w:ascii="標楷體" w:eastAsia="標楷體" w:hAnsi="標楷體" w:cs="新細明體"/>
                <w:color w:val="000000"/>
                <w:sz w:val="22"/>
              </w:rPr>
              <w:t>當歸排骨湯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、</w:t>
            </w:r>
            <w:r w:rsidR="00512E9A">
              <w:rPr>
                <w:rFonts w:ascii="標楷體" w:eastAsia="標楷體" w:hAnsi="標楷體" w:cs="新細明體" w:hint="eastAsia"/>
                <w:color w:val="000000"/>
                <w:sz w:val="22"/>
              </w:rPr>
              <w:t>白</w:t>
            </w:r>
            <w:r w:rsidR="00512E9A">
              <w:rPr>
                <w:rFonts w:ascii="標楷體" w:eastAsia="標楷體" w:hAnsi="標楷體" w:cs="新細明體"/>
                <w:color w:val="000000"/>
                <w:sz w:val="22"/>
              </w:rPr>
              <w:t>飯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、水果</w:t>
            </w:r>
          </w:p>
        </w:tc>
        <w:tc>
          <w:tcPr>
            <w:tcW w:w="1483" w:type="dxa"/>
            <w:vAlign w:val="center"/>
          </w:tcPr>
          <w:p w14:paraId="38F66BC0" w14:textId="3BBEF439" w:rsidR="00935F84" w:rsidRPr="00DE2868" w:rsidRDefault="00512E9A" w:rsidP="00935F8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味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噌烏龍麵</w:t>
            </w:r>
          </w:p>
        </w:tc>
      </w:tr>
      <w:tr w:rsidR="00935F84" w14:paraId="023DA592" w14:textId="77777777" w:rsidTr="005E07BF">
        <w:trPr>
          <w:trHeight w:val="664"/>
        </w:trPr>
        <w:tc>
          <w:tcPr>
            <w:tcW w:w="1317" w:type="dxa"/>
            <w:vAlign w:val="center"/>
          </w:tcPr>
          <w:p w14:paraId="782DDF21" w14:textId="44A8882D" w:rsid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11/28(四)</w:t>
            </w:r>
          </w:p>
        </w:tc>
        <w:tc>
          <w:tcPr>
            <w:tcW w:w="1666" w:type="dxa"/>
            <w:vAlign w:val="center"/>
          </w:tcPr>
          <w:p w14:paraId="12D5E2C3" w14:textId="42C6F181" w:rsidR="00935F84" w:rsidRPr="007F1E5F" w:rsidRDefault="00512E9A" w:rsidP="00935F8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鹹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蛋玉米粥</w:t>
            </w:r>
          </w:p>
        </w:tc>
        <w:tc>
          <w:tcPr>
            <w:tcW w:w="6535" w:type="dxa"/>
            <w:vAlign w:val="center"/>
          </w:tcPr>
          <w:p w14:paraId="32690A5D" w14:textId="2D1C12DB" w:rsidR="00935F84" w:rsidRPr="007F1E5F" w:rsidRDefault="00512E9A" w:rsidP="00935F84">
            <w:pPr>
              <w:spacing w:line="340" w:lineRule="exact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鮪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魚蛋炒飯、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莧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菜小魚湯、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水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果</w:t>
            </w:r>
          </w:p>
        </w:tc>
        <w:tc>
          <w:tcPr>
            <w:tcW w:w="1483" w:type="dxa"/>
            <w:vAlign w:val="center"/>
          </w:tcPr>
          <w:p w14:paraId="02BF5C1E" w14:textId="402D657C" w:rsidR="00935F84" w:rsidRPr="00512E9A" w:rsidRDefault="00512E9A" w:rsidP="00935F8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豆小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湯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園</w:t>
            </w:r>
          </w:p>
        </w:tc>
      </w:tr>
      <w:tr w:rsidR="00935F84" w14:paraId="2197C514" w14:textId="77777777" w:rsidTr="005E07BF">
        <w:trPr>
          <w:trHeight w:val="664"/>
        </w:trPr>
        <w:tc>
          <w:tcPr>
            <w:tcW w:w="1317" w:type="dxa"/>
            <w:vAlign w:val="center"/>
          </w:tcPr>
          <w:p w14:paraId="5D6EFA3C" w14:textId="32A16B9E" w:rsidR="00935F84" w:rsidRDefault="00935F84" w:rsidP="00935F84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11/29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6" w:type="dxa"/>
            <w:vAlign w:val="center"/>
          </w:tcPr>
          <w:p w14:paraId="0582C1C4" w14:textId="49E1651C" w:rsidR="00935F84" w:rsidRPr="007F1E5F" w:rsidRDefault="00512E9A" w:rsidP="00935F8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蔬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菜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意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麵</w:t>
            </w:r>
          </w:p>
        </w:tc>
        <w:tc>
          <w:tcPr>
            <w:tcW w:w="6535" w:type="dxa"/>
            <w:vAlign w:val="center"/>
          </w:tcPr>
          <w:p w14:paraId="04503A3F" w14:textId="0E02106F" w:rsidR="00935F84" w:rsidRPr="007F1E5F" w:rsidRDefault="00512E9A" w:rsidP="00935F84">
            <w:pPr>
              <w:spacing w:line="340" w:lineRule="exact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銀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芽炒肉片、麻婆豆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腐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、綠色青菜、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玉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米貢丸湯、地瓜飯、水果</w:t>
            </w:r>
          </w:p>
        </w:tc>
        <w:tc>
          <w:tcPr>
            <w:tcW w:w="1483" w:type="dxa"/>
            <w:vAlign w:val="center"/>
          </w:tcPr>
          <w:p w14:paraId="14D745A7" w14:textId="6BD3C8B1" w:rsidR="00935F84" w:rsidRPr="00512E9A" w:rsidRDefault="004C005E" w:rsidP="00935F84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玉米</w:t>
            </w:r>
            <w:r w:rsidR="00512E9A">
              <w:rPr>
                <w:rFonts w:ascii="標楷體" w:eastAsia="標楷體" w:hAnsi="標楷體" w:cs="新細明體"/>
                <w:color w:val="000000"/>
                <w:sz w:val="22"/>
              </w:rPr>
              <w:t>肉</w:t>
            </w:r>
            <w:r w:rsidR="00512E9A">
              <w:rPr>
                <w:rFonts w:ascii="標楷體" w:eastAsia="標楷體" w:hAnsi="標楷體" w:cs="新細明體" w:hint="eastAsia"/>
                <w:color w:val="000000"/>
                <w:sz w:val="22"/>
              </w:rPr>
              <w:t>末</w:t>
            </w:r>
            <w:r w:rsidR="00512E9A">
              <w:rPr>
                <w:rFonts w:ascii="標楷體" w:eastAsia="標楷體" w:hAnsi="標楷體" w:cs="新細明體"/>
                <w:color w:val="000000"/>
                <w:sz w:val="22"/>
              </w:rPr>
              <w:t>粥</w:t>
            </w:r>
          </w:p>
        </w:tc>
      </w:tr>
    </w:tbl>
    <w:p w14:paraId="53D293A7" w14:textId="77777777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0775E49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EC0B5" w14:textId="77777777" w:rsidR="00041556" w:rsidRDefault="00041556" w:rsidP="0060474C">
      <w:r>
        <w:separator/>
      </w:r>
    </w:p>
  </w:endnote>
  <w:endnote w:type="continuationSeparator" w:id="0">
    <w:p w14:paraId="1D0755A7" w14:textId="77777777" w:rsidR="00041556" w:rsidRDefault="0004155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7C3B4" w14:textId="77777777" w:rsidR="00041556" w:rsidRDefault="00041556" w:rsidP="0060474C">
      <w:r>
        <w:separator/>
      </w:r>
    </w:p>
  </w:footnote>
  <w:footnote w:type="continuationSeparator" w:id="0">
    <w:p w14:paraId="0B9E5A8E" w14:textId="77777777" w:rsidR="00041556" w:rsidRDefault="0004155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2812"/>
    <w:rsid w:val="00014DC1"/>
    <w:rsid w:val="00030A83"/>
    <w:rsid w:val="00040FF2"/>
    <w:rsid w:val="00041556"/>
    <w:rsid w:val="000449A5"/>
    <w:rsid w:val="000546CF"/>
    <w:rsid w:val="00055E09"/>
    <w:rsid w:val="00056671"/>
    <w:rsid w:val="00056948"/>
    <w:rsid w:val="00062DC2"/>
    <w:rsid w:val="00063C6D"/>
    <w:rsid w:val="00063D28"/>
    <w:rsid w:val="000657D4"/>
    <w:rsid w:val="000747CA"/>
    <w:rsid w:val="00074E66"/>
    <w:rsid w:val="00084408"/>
    <w:rsid w:val="00084898"/>
    <w:rsid w:val="000903A0"/>
    <w:rsid w:val="000929F9"/>
    <w:rsid w:val="00094900"/>
    <w:rsid w:val="0009640D"/>
    <w:rsid w:val="00096B49"/>
    <w:rsid w:val="000A7622"/>
    <w:rsid w:val="000B4BB8"/>
    <w:rsid w:val="000B5C40"/>
    <w:rsid w:val="000B6527"/>
    <w:rsid w:val="000D180D"/>
    <w:rsid w:val="000D3B41"/>
    <w:rsid w:val="000F0AAF"/>
    <w:rsid w:val="000F2188"/>
    <w:rsid w:val="001008EA"/>
    <w:rsid w:val="00103CD1"/>
    <w:rsid w:val="001044DA"/>
    <w:rsid w:val="00111C0C"/>
    <w:rsid w:val="001155BC"/>
    <w:rsid w:val="001201C0"/>
    <w:rsid w:val="00121CCE"/>
    <w:rsid w:val="0012374D"/>
    <w:rsid w:val="00132571"/>
    <w:rsid w:val="00134AFC"/>
    <w:rsid w:val="00134FD9"/>
    <w:rsid w:val="00144D30"/>
    <w:rsid w:val="00147125"/>
    <w:rsid w:val="00154B2E"/>
    <w:rsid w:val="00155292"/>
    <w:rsid w:val="00156290"/>
    <w:rsid w:val="00157CAB"/>
    <w:rsid w:val="00163851"/>
    <w:rsid w:val="001661FF"/>
    <w:rsid w:val="00181F0E"/>
    <w:rsid w:val="00183C67"/>
    <w:rsid w:val="001853DE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1E21EE"/>
    <w:rsid w:val="00200A62"/>
    <w:rsid w:val="0020594E"/>
    <w:rsid w:val="002064BF"/>
    <w:rsid w:val="0020692F"/>
    <w:rsid w:val="002069E7"/>
    <w:rsid w:val="00206EB2"/>
    <w:rsid w:val="00221DBB"/>
    <w:rsid w:val="0022781F"/>
    <w:rsid w:val="0024168C"/>
    <w:rsid w:val="002530BC"/>
    <w:rsid w:val="00253164"/>
    <w:rsid w:val="002552B3"/>
    <w:rsid w:val="00256E6A"/>
    <w:rsid w:val="002577C9"/>
    <w:rsid w:val="002613FC"/>
    <w:rsid w:val="00261F36"/>
    <w:rsid w:val="00266809"/>
    <w:rsid w:val="002779DE"/>
    <w:rsid w:val="002A3792"/>
    <w:rsid w:val="002A4EA8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4047"/>
    <w:rsid w:val="002E7FCA"/>
    <w:rsid w:val="002F0863"/>
    <w:rsid w:val="00307B45"/>
    <w:rsid w:val="00310F06"/>
    <w:rsid w:val="003308DC"/>
    <w:rsid w:val="00332D46"/>
    <w:rsid w:val="0033448C"/>
    <w:rsid w:val="00340E1B"/>
    <w:rsid w:val="00342F37"/>
    <w:rsid w:val="00343B7D"/>
    <w:rsid w:val="00345F08"/>
    <w:rsid w:val="00351180"/>
    <w:rsid w:val="0035405A"/>
    <w:rsid w:val="00354FF6"/>
    <w:rsid w:val="003572DB"/>
    <w:rsid w:val="0036418F"/>
    <w:rsid w:val="003664BE"/>
    <w:rsid w:val="00374A68"/>
    <w:rsid w:val="00376933"/>
    <w:rsid w:val="00377E42"/>
    <w:rsid w:val="00383076"/>
    <w:rsid w:val="00383E01"/>
    <w:rsid w:val="00390DBA"/>
    <w:rsid w:val="003910F2"/>
    <w:rsid w:val="003937C2"/>
    <w:rsid w:val="003A6E4B"/>
    <w:rsid w:val="003B03FF"/>
    <w:rsid w:val="003B1A48"/>
    <w:rsid w:val="003B25E1"/>
    <w:rsid w:val="003B2DB5"/>
    <w:rsid w:val="003B334B"/>
    <w:rsid w:val="003B54F4"/>
    <w:rsid w:val="003C07B2"/>
    <w:rsid w:val="003C6A56"/>
    <w:rsid w:val="003D0168"/>
    <w:rsid w:val="003D6769"/>
    <w:rsid w:val="003E2EC7"/>
    <w:rsid w:val="003E39DB"/>
    <w:rsid w:val="003F05C6"/>
    <w:rsid w:val="003F1DA2"/>
    <w:rsid w:val="003F37BD"/>
    <w:rsid w:val="003F4DCB"/>
    <w:rsid w:val="003F5C08"/>
    <w:rsid w:val="003F6881"/>
    <w:rsid w:val="003F6A3F"/>
    <w:rsid w:val="0040120B"/>
    <w:rsid w:val="0040471A"/>
    <w:rsid w:val="00411CA1"/>
    <w:rsid w:val="00421BE5"/>
    <w:rsid w:val="00422522"/>
    <w:rsid w:val="00426A06"/>
    <w:rsid w:val="00427DF5"/>
    <w:rsid w:val="004317F1"/>
    <w:rsid w:val="0043263C"/>
    <w:rsid w:val="00435E7D"/>
    <w:rsid w:val="004365F6"/>
    <w:rsid w:val="00441CB0"/>
    <w:rsid w:val="00447442"/>
    <w:rsid w:val="00447F2B"/>
    <w:rsid w:val="00447FA0"/>
    <w:rsid w:val="00451490"/>
    <w:rsid w:val="00461FAB"/>
    <w:rsid w:val="00470074"/>
    <w:rsid w:val="004710B4"/>
    <w:rsid w:val="00473B8B"/>
    <w:rsid w:val="00476756"/>
    <w:rsid w:val="004841C6"/>
    <w:rsid w:val="0048678F"/>
    <w:rsid w:val="00490D87"/>
    <w:rsid w:val="00491E9B"/>
    <w:rsid w:val="004A79D6"/>
    <w:rsid w:val="004A7B18"/>
    <w:rsid w:val="004B5F33"/>
    <w:rsid w:val="004C005E"/>
    <w:rsid w:val="004C0100"/>
    <w:rsid w:val="004C1EC6"/>
    <w:rsid w:val="004C234B"/>
    <w:rsid w:val="004D4709"/>
    <w:rsid w:val="004D72E9"/>
    <w:rsid w:val="004E0C88"/>
    <w:rsid w:val="004E19A8"/>
    <w:rsid w:val="004E7AF2"/>
    <w:rsid w:val="004F094A"/>
    <w:rsid w:val="004F47BC"/>
    <w:rsid w:val="004F49C0"/>
    <w:rsid w:val="004F67BD"/>
    <w:rsid w:val="004F7F6D"/>
    <w:rsid w:val="00500E14"/>
    <w:rsid w:val="00506EFA"/>
    <w:rsid w:val="00512E9A"/>
    <w:rsid w:val="005150D1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2A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E07BF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439D"/>
    <w:rsid w:val="006456EA"/>
    <w:rsid w:val="006470C9"/>
    <w:rsid w:val="00656C90"/>
    <w:rsid w:val="0066523A"/>
    <w:rsid w:val="00666F98"/>
    <w:rsid w:val="00671BA5"/>
    <w:rsid w:val="006723AA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B37"/>
    <w:rsid w:val="006D3FEA"/>
    <w:rsid w:val="006D628C"/>
    <w:rsid w:val="006D7C11"/>
    <w:rsid w:val="006E0222"/>
    <w:rsid w:val="006E33A3"/>
    <w:rsid w:val="006E72E5"/>
    <w:rsid w:val="006E7B58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0643"/>
    <w:rsid w:val="00723EEE"/>
    <w:rsid w:val="007248E5"/>
    <w:rsid w:val="007263AC"/>
    <w:rsid w:val="00732195"/>
    <w:rsid w:val="0073541C"/>
    <w:rsid w:val="00740814"/>
    <w:rsid w:val="0074160D"/>
    <w:rsid w:val="00750F69"/>
    <w:rsid w:val="0075244E"/>
    <w:rsid w:val="00754C03"/>
    <w:rsid w:val="0075655D"/>
    <w:rsid w:val="0076116C"/>
    <w:rsid w:val="00761BE7"/>
    <w:rsid w:val="007670C9"/>
    <w:rsid w:val="007701E6"/>
    <w:rsid w:val="0078271B"/>
    <w:rsid w:val="00787E0E"/>
    <w:rsid w:val="00790CFA"/>
    <w:rsid w:val="00795B96"/>
    <w:rsid w:val="007A25C3"/>
    <w:rsid w:val="007A7844"/>
    <w:rsid w:val="007B0D7F"/>
    <w:rsid w:val="007B29C3"/>
    <w:rsid w:val="007B2EF0"/>
    <w:rsid w:val="007B40DF"/>
    <w:rsid w:val="007C3828"/>
    <w:rsid w:val="007D01AD"/>
    <w:rsid w:val="007D2061"/>
    <w:rsid w:val="007D3704"/>
    <w:rsid w:val="007D6788"/>
    <w:rsid w:val="007E1E57"/>
    <w:rsid w:val="007E472B"/>
    <w:rsid w:val="007F1DDE"/>
    <w:rsid w:val="007F1E5F"/>
    <w:rsid w:val="00804D32"/>
    <w:rsid w:val="008104E7"/>
    <w:rsid w:val="00812A37"/>
    <w:rsid w:val="00813C3E"/>
    <w:rsid w:val="00823802"/>
    <w:rsid w:val="0082480B"/>
    <w:rsid w:val="008249E0"/>
    <w:rsid w:val="00833A64"/>
    <w:rsid w:val="00833DFA"/>
    <w:rsid w:val="0084040B"/>
    <w:rsid w:val="00844114"/>
    <w:rsid w:val="008444EE"/>
    <w:rsid w:val="008515D0"/>
    <w:rsid w:val="00851D6E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057F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0165"/>
    <w:rsid w:val="008F5047"/>
    <w:rsid w:val="0090030A"/>
    <w:rsid w:val="00906ABA"/>
    <w:rsid w:val="00907859"/>
    <w:rsid w:val="00912268"/>
    <w:rsid w:val="009170B0"/>
    <w:rsid w:val="00935F84"/>
    <w:rsid w:val="00941B87"/>
    <w:rsid w:val="00951AED"/>
    <w:rsid w:val="0096702A"/>
    <w:rsid w:val="0097112D"/>
    <w:rsid w:val="009728AC"/>
    <w:rsid w:val="00982518"/>
    <w:rsid w:val="00995138"/>
    <w:rsid w:val="00995150"/>
    <w:rsid w:val="00995514"/>
    <w:rsid w:val="009A04ED"/>
    <w:rsid w:val="009C0CB3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172A6"/>
    <w:rsid w:val="00A26B10"/>
    <w:rsid w:val="00A31263"/>
    <w:rsid w:val="00A3130F"/>
    <w:rsid w:val="00A36608"/>
    <w:rsid w:val="00A44B1E"/>
    <w:rsid w:val="00A51538"/>
    <w:rsid w:val="00A524B7"/>
    <w:rsid w:val="00A57E26"/>
    <w:rsid w:val="00A60329"/>
    <w:rsid w:val="00A60645"/>
    <w:rsid w:val="00A63030"/>
    <w:rsid w:val="00A65573"/>
    <w:rsid w:val="00A6564F"/>
    <w:rsid w:val="00A66AA8"/>
    <w:rsid w:val="00A66BE2"/>
    <w:rsid w:val="00A74936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4917"/>
    <w:rsid w:val="00AE7301"/>
    <w:rsid w:val="00AF14BF"/>
    <w:rsid w:val="00AF4DFF"/>
    <w:rsid w:val="00AF7921"/>
    <w:rsid w:val="00B02D82"/>
    <w:rsid w:val="00B10BC1"/>
    <w:rsid w:val="00B1377E"/>
    <w:rsid w:val="00B168FD"/>
    <w:rsid w:val="00B17919"/>
    <w:rsid w:val="00B22F43"/>
    <w:rsid w:val="00B25A1D"/>
    <w:rsid w:val="00B2704B"/>
    <w:rsid w:val="00B27E83"/>
    <w:rsid w:val="00B33B37"/>
    <w:rsid w:val="00B33D0A"/>
    <w:rsid w:val="00B41A33"/>
    <w:rsid w:val="00B53E76"/>
    <w:rsid w:val="00B663A6"/>
    <w:rsid w:val="00B7131C"/>
    <w:rsid w:val="00B74406"/>
    <w:rsid w:val="00B76DB3"/>
    <w:rsid w:val="00B8058D"/>
    <w:rsid w:val="00B82D9E"/>
    <w:rsid w:val="00B909F1"/>
    <w:rsid w:val="00B928C2"/>
    <w:rsid w:val="00B97489"/>
    <w:rsid w:val="00BA23FD"/>
    <w:rsid w:val="00BA3898"/>
    <w:rsid w:val="00BA77CB"/>
    <w:rsid w:val="00BB5E1B"/>
    <w:rsid w:val="00BB64E1"/>
    <w:rsid w:val="00BB7D1A"/>
    <w:rsid w:val="00BC4A35"/>
    <w:rsid w:val="00BD4DF4"/>
    <w:rsid w:val="00BE1431"/>
    <w:rsid w:val="00BE4F32"/>
    <w:rsid w:val="00BE561F"/>
    <w:rsid w:val="00BE6801"/>
    <w:rsid w:val="00BE6B7F"/>
    <w:rsid w:val="00C00F29"/>
    <w:rsid w:val="00C048EB"/>
    <w:rsid w:val="00C10762"/>
    <w:rsid w:val="00C1366D"/>
    <w:rsid w:val="00C14874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97E96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53152"/>
    <w:rsid w:val="00D55CE3"/>
    <w:rsid w:val="00D60383"/>
    <w:rsid w:val="00D61F3C"/>
    <w:rsid w:val="00D6404B"/>
    <w:rsid w:val="00D700A6"/>
    <w:rsid w:val="00D805ED"/>
    <w:rsid w:val="00D81F89"/>
    <w:rsid w:val="00D8224B"/>
    <w:rsid w:val="00D82BF9"/>
    <w:rsid w:val="00D84165"/>
    <w:rsid w:val="00D86DD0"/>
    <w:rsid w:val="00D870A8"/>
    <w:rsid w:val="00D87634"/>
    <w:rsid w:val="00D87C5E"/>
    <w:rsid w:val="00D91D02"/>
    <w:rsid w:val="00DA0150"/>
    <w:rsid w:val="00DA06C6"/>
    <w:rsid w:val="00DA0725"/>
    <w:rsid w:val="00DA2522"/>
    <w:rsid w:val="00DA5315"/>
    <w:rsid w:val="00DA5694"/>
    <w:rsid w:val="00DB5AD4"/>
    <w:rsid w:val="00DB66B8"/>
    <w:rsid w:val="00DC15F8"/>
    <w:rsid w:val="00DC272E"/>
    <w:rsid w:val="00DC3D7C"/>
    <w:rsid w:val="00DC45C6"/>
    <w:rsid w:val="00DC4CBE"/>
    <w:rsid w:val="00DC67E7"/>
    <w:rsid w:val="00DD0CBA"/>
    <w:rsid w:val="00DD48D4"/>
    <w:rsid w:val="00DD4C9B"/>
    <w:rsid w:val="00DD5110"/>
    <w:rsid w:val="00DE088E"/>
    <w:rsid w:val="00DE2868"/>
    <w:rsid w:val="00DE3556"/>
    <w:rsid w:val="00DE61CE"/>
    <w:rsid w:val="00DF193C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446A0"/>
    <w:rsid w:val="00E46201"/>
    <w:rsid w:val="00E64296"/>
    <w:rsid w:val="00E64A2E"/>
    <w:rsid w:val="00E65967"/>
    <w:rsid w:val="00E7488C"/>
    <w:rsid w:val="00E77F13"/>
    <w:rsid w:val="00E806B8"/>
    <w:rsid w:val="00E823F1"/>
    <w:rsid w:val="00E84BFD"/>
    <w:rsid w:val="00E92967"/>
    <w:rsid w:val="00E97639"/>
    <w:rsid w:val="00EA1E2A"/>
    <w:rsid w:val="00EA212D"/>
    <w:rsid w:val="00EA6953"/>
    <w:rsid w:val="00EC223E"/>
    <w:rsid w:val="00EC2F41"/>
    <w:rsid w:val="00EC3620"/>
    <w:rsid w:val="00EC4BC0"/>
    <w:rsid w:val="00EE194F"/>
    <w:rsid w:val="00EE337D"/>
    <w:rsid w:val="00EE3465"/>
    <w:rsid w:val="00EF04B8"/>
    <w:rsid w:val="00EF20CD"/>
    <w:rsid w:val="00EF5D12"/>
    <w:rsid w:val="00EF6561"/>
    <w:rsid w:val="00EF669D"/>
    <w:rsid w:val="00EF6EF7"/>
    <w:rsid w:val="00EF79FC"/>
    <w:rsid w:val="00F04751"/>
    <w:rsid w:val="00F114CA"/>
    <w:rsid w:val="00F122B9"/>
    <w:rsid w:val="00F176EB"/>
    <w:rsid w:val="00F2083A"/>
    <w:rsid w:val="00F24BE7"/>
    <w:rsid w:val="00F26772"/>
    <w:rsid w:val="00F30FF4"/>
    <w:rsid w:val="00F32A2C"/>
    <w:rsid w:val="00F32D90"/>
    <w:rsid w:val="00F3509C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B2C93"/>
    <w:rsid w:val="00FB37FD"/>
    <w:rsid w:val="00FC51A8"/>
    <w:rsid w:val="00FC79C5"/>
    <w:rsid w:val="00FD23A0"/>
    <w:rsid w:val="00FD49A3"/>
    <w:rsid w:val="00FD4EA3"/>
    <w:rsid w:val="00FE0086"/>
    <w:rsid w:val="00FE6014"/>
    <w:rsid w:val="00FE731B"/>
    <w:rsid w:val="00FE7D3D"/>
    <w:rsid w:val="00FF0B5D"/>
    <w:rsid w:val="00FF5307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1E8E795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C24E-CB3E-499E-929C-677E4B95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123</cp:lastModifiedBy>
  <cp:revision>8</cp:revision>
  <cp:lastPrinted>2022-08-29T02:09:00Z</cp:lastPrinted>
  <dcterms:created xsi:type="dcterms:W3CDTF">2024-10-29T01:54:00Z</dcterms:created>
  <dcterms:modified xsi:type="dcterms:W3CDTF">2024-10-29T02:30:00Z</dcterms:modified>
</cp:coreProperties>
</file>